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Typische Feuchteschäden im Dachausbau: Wo die luftdichte Ebene wirklich halten muss · Arbeitsblatt mit Checkliste</w:t>
      </w:r>
    </w:p>
    <w:p>
      <w:r>
        <w:t>Für die praktische Planung: Feuchteschäden im Dachgeschoss entwickeln sich oft schleichend und werden erst erkennbar, wenn bereits sichtbare Spuren an Wänden oder Decken auftreten. Für Eigentümer, die einen Dachausbau in Dortmund planen oder bereits abgeschlossen haben, ist es daher wichtig zu wissen, woran sich Feuchtigkeitsprobleme frühzeitig bemerkbar machen und wie sich das Risiko systematisch reduzieren lässt. Die folgenden Abschnitte bieten eine kompakte Orientierung zu den häufigsten Schadensursachen und den wichtigsten Gegenmaßnahmen.</w:t>
      </w:r>
    </w:p>
    <w:p>
      <w:pPr>
        <w:pStyle w:val="Heading1"/>
      </w:pPr>
      <w:r>
        <w:t>Typische Warnzeichen rechtzeitig erkennen</w:t>
      </w:r>
    </w:p>
    <w:p>
      <w:r>
        <w:t>Bevor sichtbare Schäden auftreten, gibt es meist deutliche Hinweise auf eine fehlerhafte luftdichte Ebene. Dazu zählen zunächst Geruchsveränderungen im Raum, etwa ein leicht muffiger oder feuchter Geruch, der besonders nach längerem Lüften bestehen bleibt. Auch ein Gefühl von dauerhaft klammer Luft im Dachgeschoss kann auf eine gestörte Feuchtebalance hinweisen. Sobald sich dunkle Verfärbungen an Innenbekleidungen zeigen, sind diese bereits als Fortschritt eines ursprünglich unsichtbaren Problems zu werten. Gerade in den ersten Heizperioden nach einem Ausbau lohnt sich eine regelmäßige Kontrolle der Anschlussbereiche an Wänden, Fenstern und Decken.</w:t>
      </w:r>
    </w:p>
    <w:p>
      <w:pPr>
        <w:pStyle w:val="Heading1"/>
      </w:pPr>
      <w:r>
        <w:t>Die Dampfbremse als Teil eines Gesamtsystems</w:t>
      </w:r>
    </w:p>
    <w:p>
      <w:r>
        <w:t>Eine Dampfbremse oder Dampfsperre verhindert, dass warme Raumluft in die Dachdämmung eindringt und dort Feuchtigkeit abgibt. Entscheidend ist dabei nicht nur die Qualität des Materials selbst, sondern vor allem die Ausführung der Anschlüsse. Jede Unterbrechung der Folie, sei es durch eine nachträgliche Elektroinstallation oder eine Durchführung für Sanitärleitungen, muss mit geeigneten Manschetten und Klebebändern fachgerecht abgedichtet werden. Ein häufiger Fehler besteht darin, Anschlüsse nur provisorisch zu fixieren, anstatt sie dauerhaft dicht auszuführen. In der Planungsphase sollten daher alle geplanten Durchdringungen erfasst und in die Detailplanung der luftdichten Ebene einbezogen werden.</w:t>
      </w:r>
    </w:p>
    <w:p>
      <w:pPr>
        <w:pStyle w:val="Heading1"/>
      </w:pPr>
      <w:r>
        <w:t>Schwachstellen an Gebäudekanten und Anschlüssen</w:t>
      </w:r>
    </w:p>
    <w:p>
      <w:r>
        <w:t>Die größte Gefahr geht von den Übergangsbereichen aus, in denen unterschiedliche Bauteile aufeinandertreffen. Der Anschluss an die Giebelwand zählt dabei zu den am häufigsten betroffenen Stellen, da hier die Sparrenlage auf die aufgehende Wand trifft und die Folie sorgfältig angeschlossen werden muss. Ähnlich verhält es sich am Kniestock und an der Kehlbalkenlage, wo geneigte und waagerechte Flächen ineinander übergehen. Auch Dachflächenfenster, Gauben und der Bereich um Schornsteine erfordern besondere Aufmerksamkeit, da hier Materialien mit unterschiedlichen Eigenschaften aufeinandertreffen. Eine sorgfältige Ausführung dieser Details nimmt zwar Zeit in Anspruch, spart aber spätere Instandsetzungskosten.</w:t>
      </w:r>
    </w:p>
    <w:p>
      <w:pPr>
        <w:pStyle w:val="Heading1"/>
      </w:pPr>
      <w:r>
        <w:t>Prüfverfahren und Qualitätskontrolle</w:t>
      </w:r>
    </w:p>
    <w:p>
      <w:r>
        <w:t>Um die Funktionsfähigkeit der luftdichten Ebene nachzuweisen, hat sich die Blower-Door-Messung als Standardverfahren etabliert. Bei diesem Test wird ein Gebläse in eine Tür- oder Fensteröffnung eingesetzt, das einen Unterdruck im Gebäude erzeugt. Über eine Messung der Luftwechselrate lassen sich Undichtigkeiten präzise lokalisieren, noch bevor die Innenbekleidung geschlossen wird. Idealerweise erfolgt diese Prüfung vor dem Anbringen der finalen Beplankung, damit eventuelle Mängel ohne größeren Aufwand behoben werden können. Eine Dokumentation der Ergebnisse gehört zu den empfehlenswerten Unterlagen, die Eigentümer nach Abschluss des Ausbaus aufbewahren sollten.</w:t>
      </w:r>
    </w:p>
    <w:p>
      <w:pPr>
        <w:pStyle w:val="Heading1"/>
      </w:pPr>
      <w:r>
        <w:t>Bestand vor dem Ausbau bewerten lassen</w:t>
      </w:r>
    </w:p>
    <w:p>
      <w:r>
        <w:t>Wenn im vorhandenen Dachgeschoss bereits Feuchtespuren, Verfärbungen oder Geruchsprobleme bestehen, sollten diese vor Beginn eines Neubaus oder einer Erweiterung bauphysikalisch bewertet werden. Andernfalls besteht die Gefahr, dass vorhandene Schäden durch eine neue Konstruktion verdeckt werden und sich fortsetzen. Eine fachliche Begutachtung des Ist-Zustands schafft Klarheit darüber, ob eine Sanierung erforderlich ist und wie der neue Aufbau geplant werden sollte. So lassen sich Folgeschäden vermeiden und die Voraussetzungen für einen dauerhaft schadensfreien Dachausbau schaffen.</w:t>
      </w:r>
    </w:p>
    <w:p>
      <w:pPr>
        <w:pStyle w:val="Heading1"/>
      </w:pPr>
      <w:r>
        <w:t>Weitere Dokumente zum Thema</w:t>
      </w:r>
    </w:p>
    <w:p>
      <w:hyperlink r:id="rId9">
        <w:r>
          <w:rPr>
            <w:color w:val="087E75"/>
          </w:rPr>
          <w:t>Typische Feuchteschäden im Dachausbau: Wo die luftdichte Ebene wirklich halten muss</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geschossausbaudortmund.pages.dev/luftdichtheit-feuchteschutz-dachausbau/" TargetMode="External"/><Relationship Id="rId10" Type="http://schemas.openxmlformats.org/officeDocument/2006/relationships/hyperlink" Target="https://dachgeschossausbaudortmund.pages.dev/dateien/minimax-6028447e61b36a12e98fb94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